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204" w:rsidRDefault="00765204" w:rsidP="00765204">
      <w:pPr>
        <w:jc w:val="center"/>
        <w:rPr>
          <w:rFonts w:ascii="Times New Roman" w:hAnsi="Times New Roman" w:cs="Times New Roman"/>
          <w:sz w:val="24"/>
          <w:szCs w:val="24"/>
        </w:rPr>
      </w:pPr>
      <w:r>
        <w:rPr>
          <w:rFonts w:ascii="Times New Roman" w:hAnsi="Times New Roman" w:cs="Times New Roman"/>
          <w:sz w:val="24"/>
          <w:szCs w:val="24"/>
        </w:rPr>
        <w:t>СИСТЕМА ОЦЕНИВАНИЯ (школьный</w:t>
      </w:r>
      <w:r w:rsidRPr="00765204">
        <w:rPr>
          <w:rFonts w:ascii="Times New Roman" w:hAnsi="Times New Roman" w:cs="Times New Roman"/>
          <w:sz w:val="24"/>
          <w:szCs w:val="24"/>
        </w:rPr>
        <w:t xml:space="preserve"> этап </w:t>
      </w:r>
      <w:proofErr w:type="spellStart"/>
      <w:r w:rsidRPr="00765204">
        <w:rPr>
          <w:rFonts w:ascii="Times New Roman" w:hAnsi="Times New Roman" w:cs="Times New Roman"/>
          <w:sz w:val="24"/>
          <w:szCs w:val="24"/>
        </w:rPr>
        <w:t>ВсОШ</w:t>
      </w:r>
      <w:proofErr w:type="spellEnd"/>
      <w:r w:rsidRPr="00765204">
        <w:rPr>
          <w:rFonts w:ascii="Times New Roman" w:hAnsi="Times New Roman" w:cs="Times New Roman"/>
          <w:sz w:val="24"/>
          <w:szCs w:val="24"/>
        </w:rPr>
        <w:t xml:space="preserve"> по экологии 2024/25 учебный год) </w:t>
      </w:r>
    </w:p>
    <w:p w:rsidR="00765204" w:rsidRDefault="00765204" w:rsidP="00765204">
      <w:pPr>
        <w:jc w:val="center"/>
        <w:rPr>
          <w:rFonts w:ascii="Times New Roman" w:hAnsi="Times New Roman" w:cs="Times New Roman"/>
          <w:sz w:val="24"/>
          <w:szCs w:val="24"/>
        </w:rPr>
      </w:pPr>
      <w:r>
        <w:rPr>
          <w:rFonts w:ascii="Times New Roman" w:hAnsi="Times New Roman" w:cs="Times New Roman"/>
          <w:sz w:val="24"/>
          <w:szCs w:val="24"/>
        </w:rPr>
        <w:t>10-11 класс</w:t>
      </w:r>
    </w:p>
    <w:p w:rsidR="00765204"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t xml:space="preserve">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экологии. Каждое задание проверяют не менее двух членов жюри. Оценка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t>Оценивание заданий теоре</w:t>
      </w:r>
      <w:r>
        <w:rPr>
          <w:rFonts w:ascii="Times New Roman" w:hAnsi="Times New Roman" w:cs="Times New Roman"/>
          <w:sz w:val="24"/>
          <w:szCs w:val="24"/>
        </w:rPr>
        <w:t xml:space="preserve">тического тура. На </w:t>
      </w:r>
      <w:proofErr w:type="gramStart"/>
      <w:r>
        <w:rPr>
          <w:rFonts w:ascii="Times New Roman" w:hAnsi="Times New Roman" w:cs="Times New Roman"/>
          <w:sz w:val="24"/>
          <w:szCs w:val="24"/>
        </w:rPr>
        <w:t xml:space="preserve">школьном </w:t>
      </w:r>
      <w:r w:rsidRPr="00765204">
        <w:rPr>
          <w:rFonts w:ascii="Times New Roman" w:hAnsi="Times New Roman" w:cs="Times New Roman"/>
          <w:sz w:val="24"/>
          <w:szCs w:val="24"/>
        </w:rPr>
        <w:t xml:space="preserve"> этапе</w:t>
      </w:r>
      <w:proofErr w:type="gramEnd"/>
      <w:r w:rsidRPr="00765204">
        <w:rPr>
          <w:rFonts w:ascii="Times New Roman" w:hAnsi="Times New Roman" w:cs="Times New Roman"/>
          <w:sz w:val="24"/>
          <w:szCs w:val="24"/>
        </w:rPr>
        <w:t xml:space="preserve"> олимпиады по каждому заданию предполагается написание ответа с обоснованием. Ответ оценивается от 0 до 2 баллов.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Если ответ отсутствует или сформулирован неправильно – 0 баллов.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Правильный ответ, но неполный, без необходимого обоснования – 1 балл.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Полный, правильный и логически выстроенный ответ с обоснованием – 2 балла. </w:t>
      </w:r>
    </w:p>
    <w:p w:rsidR="00765204" w:rsidRDefault="00765204" w:rsidP="00765204">
      <w:pPr>
        <w:jc w:val="center"/>
        <w:rPr>
          <w:rFonts w:ascii="Times New Roman" w:hAnsi="Times New Roman" w:cs="Times New Roman"/>
          <w:b/>
          <w:sz w:val="24"/>
          <w:szCs w:val="24"/>
        </w:rPr>
      </w:pPr>
      <w:r w:rsidRPr="00805046">
        <w:rPr>
          <w:rFonts w:ascii="Times New Roman" w:hAnsi="Times New Roman" w:cs="Times New Roman"/>
          <w:b/>
          <w:sz w:val="24"/>
          <w:szCs w:val="24"/>
        </w:rPr>
        <w:t>Максимальное количество балло</w:t>
      </w:r>
      <w:r w:rsidR="00805046" w:rsidRPr="00805046">
        <w:rPr>
          <w:rFonts w:ascii="Times New Roman" w:hAnsi="Times New Roman" w:cs="Times New Roman"/>
          <w:b/>
          <w:sz w:val="24"/>
          <w:szCs w:val="24"/>
        </w:rPr>
        <w:t>в по теоретическому туру – 16 баллов</w:t>
      </w:r>
      <w:r w:rsidRPr="00805046">
        <w:rPr>
          <w:rFonts w:ascii="Times New Roman" w:hAnsi="Times New Roman" w:cs="Times New Roman"/>
          <w:b/>
          <w:sz w:val="24"/>
          <w:szCs w:val="24"/>
        </w:rPr>
        <w:t>.</w:t>
      </w:r>
    </w:p>
    <w:p w:rsidR="00805046" w:rsidRDefault="00805046" w:rsidP="00805046"/>
    <w:p w:rsidR="00805046" w:rsidRPr="00805046" w:rsidRDefault="00805046" w:rsidP="00805046">
      <w:pPr>
        <w:jc w:val="center"/>
        <w:rPr>
          <w:rFonts w:ascii="Times New Roman" w:hAnsi="Times New Roman" w:cs="Times New Roman"/>
          <w:sz w:val="24"/>
          <w:szCs w:val="24"/>
        </w:rPr>
      </w:pPr>
      <w:r w:rsidRPr="00805046">
        <w:rPr>
          <w:rFonts w:ascii="Times New Roman" w:hAnsi="Times New Roman" w:cs="Times New Roman"/>
          <w:sz w:val="24"/>
          <w:szCs w:val="24"/>
        </w:rPr>
        <w:t>Указаны примерные варианты ответов. Допускаются иные формулир</w:t>
      </w:r>
      <w:r w:rsidRPr="00805046">
        <w:rPr>
          <w:rFonts w:ascii="Times New Roman" w:hAnsi="Times New Roman" w:cs="Times New Roman"/>
          <w:sz w:val="24"/>
          <w:szCs w:val="24"/>
        </w:rPr>
        <w:t>овки, не искажающие общий смысл.</w:t>
      </w:r>
    </w:p>
    <w:p w:rsidR="00765204" w:rsidRPr="00805046" w:rsidRDefault="00765204" w:rsidP="00805046">
      <w:pPr>
        <w:spacing w:line="360" w:lineRule="auto"/>
        <w:rPr>
          <w:rFonts w:ascii="Times New Roman" w:hAnsi="Times New Roman" w:cs="Times New Roman"/>
          <w:b/>
          <w:sz w:val="24"/>
          <w:szCs w:val="24"/>
        </w:rPr>
      </w:pPr>
    </w:p>
    <w:p w:rsidR="00805046" w:rsidRPr="00805046" w:rsidRDefault="00805046" w:rsidP="00805046">
      <w:pPr>
        <w:spacing w:line="360" w:lineRule="auto"/>
        <w:rPr>
          <w:rFonts w:ascii="Times New Roman" w:hAnsi="Times New Roman" w:cs="Times New Roman"/>
          <w:b/>
          <w:sz w:val="24"/>
          <w:szCs w:val="24"/>
        </w:rPr>
      </w:pPr>
      <w:r w:rsidRPr="00805046">
        <w:rPr>
          <w:rFonts w:ascii="Times New Roman" w:hAnsi="Times New Roman" w:cs="Times New Roman"/>
          <w:b/>
          <w:sz w:val="24"/>
          <w:szCs w:val="24"/>
        </w:rPr>
        <w:t xml:space="preserve">Задание 1. </w:t>
      </w:r>
      <w:r w:rsidRPr="00805046">
        <w:rPr>
          <w:rFonts w:ascii="Times New Roman" w:hAnsi="Times New Roman" w:cs="Times New Roman"/>
          <w:b/>
          <w:sz w:val="24"/>
          <w:szCs w:val="24"/>
        </w:rPr>
        <w:t>Ответьте на вопросы. За ответ от 0 до 2 баллов. Всего за задание 4 балла.</w:t>
      </w:r>
    </w:p>
    <w:p w:rsidR="003471CE" w:rsidRPr="00805046" w:rsidRDefault="00805046" w:rsidP="00805046">
      <w:pPr>
        <w:pStyle w:val="a3"/>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Лимитирующие факторы: с</w:t>
      </w:r>
      <w:r w:rsidR="003471CE" w:rsidRPr="00805046">
        <w:rPr>
          <w:rFonts w:ascii="Times New Roman" w:hAnsi="Times New Roman" w:cs="Times New Roman"/>
          <w:sz w:val="24"/>
          <w:szCs w:val="24"/>
        </w:rPr>
        <w:t>уровые условия на северн</w:t>
      </w:r>
      <w:r>
        <w:rPr>
          <w:rFonts w:ascii="Times New Roman" w:hAnsi="Times New Roman" w:cs="Times New Roman"/>
          <w:sz w:val="24"/>
          <w:szCs w:val="24"/>
        </w:rPr>
        <w:t>ом пределе распространения /о</w:t>
      </w:r>
      <w:r w:rsidR="003471CE" w:rsidRPr="00805046">
        <w:rPr>
          <w:rFonts w:ascii="Times New Roman" w:hAnsi="Times New Roman" w:cs="Times New Roman"/>
          <w:sz w:val="24"/>
          <w:szCs w:val="24"/>
        </w:rPr>
        <w:t>граниченность подход</w:t>
      </w:r>
      <w:r>
        <w:rPr>
          <w:rFonts w:ascii="Times New Roman" w:hAnsi="Times New Roman" w:cs="Times New Roman"/>
          <w:sz w:val="24"/>
          <w:szCs w:val="24"/>
        </w:rPr>
        <w:t>ящих для обитания биотопов/ч</w:t>
      </w:r>
      <w:r w:rsidR="003471CE" w:rsidRPr="00805046">
        <w:rPr>
          <w:rFonts w:ascii="Times New Roman" w:hAnsi="Times New Roman" w:cs="Times New Roman"/>
          <w:sz w:val="24"/>
          <w:szCs w:val="24"/>
        </w:rPr>
        <w:t>резмерная рекреационная</w:t>
      </w:r>
      <w:r>
        <w:rPr>
          <w:rFonts w:ascii="Times New Roman" w:hAnsi="Times New Roman" w:cs="Times New Roman"/>
          <w:sz w:val="24"/>
          <w:szCs w:val="24"/>
        </w:rPr>
        <w:t xml:space="preserve"> </w:t>
      </w:r>
      <w:r w:rsidR="003471CE" w:rsidRPr="00805046">
        <w:rPr>
          <w:rFonts w:ascii="Times New Roman" w:hAnsi="Times New Roman" w:cs="Times New Roman"/>
          <w:sz w:val="24"/>
          <w:szCs w:val="24"/>
        </w:rPr>
        <w:t>нагруз</w:t>
      </w:r>
      <w:r>
        <w:rPr>
          <w:rFonts w:ascii="Times New Roman" w:hAnsi="Times New Roman" w:cs="Times New Roman"/>
          <w:sz w:val="24"/>
          <w:szCs w:val="24"/>
        </w:rPr>
        <w:t>ка в местообитаниях вида.</w:t>
      </w:r>
    </w:p>
    <w:p w:rsidR="003471CE" w:rsidRPr="00805046" w:rsidRDefault="00805046" w:rsidP="00805046">
      <w:pPr>
        <w:pStyle w:val="a3"/>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Меры охраны: в</w:t>
      </w:r>
      <w:r w:rsidR="003471CE" w:rsidRPr="00805046">
        <w:rPr>
          <w:rFonts w:ascii="Times New Roman" w:hAnsi="Times New Roman" w:cs="Times New Roman"/>
          <w:sz w:val="24"/>
          <w:szCs w:val="24"/>
        </w:rPr>
        <w:t>ыявление новых местообита</w:t>
      </w:r>
      <w:r>
        <w:rPr>
          <w:rFonts w:ascii="Times New Roman" w:hAnsi="Times New Roman" w:cs="Times New Roman"/>
          <w:sz w:val="24"/>
          <w:szCs w:val="24"/>
        </w:rPr>
        <w:t>ний и взятие их под охрану/</w:t>
      </w:r>
      <w:r w:rsidR="003471CE" w:rsidRPr="00805046">
        <w:rPr>
          <w:rFonts w:ascii="Times New Roman" w:hAnsi="Times New Roman" w:cs="Times New Roman"/>
          <w:sz w:val="24"/>
          <w:szCs w:val="24"/>
        </w:rPr>
        <w:t>создание</w:t>
      </w:r>
      <w:r>
        <w:rPr>
          <w:rFonts w:ascii="Times New Roman" w:hAnsi="Times New Roman" w:cs="Times New Roman"/>
          <w:sz w:val="24"/>
          <w:szCs w:val="24"/>
        </w:rPr>
        <w:t xml:space="preserve"> </w:t>
      </w:r>
      <w:r w:rsidR="003471CE" w:rsidRPr="00805046">
        <w:rPr>
          <w:rFonts w:ascii="Times New Roman" w:hAnsi="Times New Roman" w:cs="Times New Roman"/>
          <w:sz w:val="24"/>
          <w:szCs w:val="24"/>
        </w:rPr>
        <w:t>ООПТ на уже извест</w:t>
      </w:r>
      <w:r>
        <w:rPr>
          <w:rFonts w:ascii="Times New Roman" w:hAnsi="Times New Roman" w:cs="Times New Roman"/>
          <w:sz w:val="24"/>
          <w:szCs w:val="24"/>
        </w:rPr>
        <w:t>ных местах обитания вида.</w:t>
      </w:r>
    </w:p>
    <w:p w:rsidR="00805046" w:rsidRPr="00805046" w:rsidRDefault="00805046" w:rsidP="00805046">
      <w:pPr>
        <w:spacing w:line="360" w:lineRule="auto"/>
        <w:rPr>
          <w:rFonts w:ascii="Times New Roman" w:hAnsi="Times New Roman" w:cs="Times New Roman"/>
          <w:b/>
          <w:sz w:val="24"/>
          <w:szCs w:val="24"/>
        </w:rPr>
      </w:pPr>
      <w:r>
        <w:rPr>
          <w:rFonts w:ascii="Times New Roman" w:hAnsi="Times New Roman" w:cs="Times New Roman"/>
          <w:b/>
          <w:sz w:val="24"/>
          <w:szCs w:val="24"/>
        </w:rPr>
        <w:t>Задание 2</w:t>
      </w:r>
      <w:r w:rsidRPr="00805046">
        <w:rPr>
          <w:rFonts w:ascii="Times New Roman" w:hAnsi="Times New Roman" w:cs="Times New Roman"/>
          <w:b/>
          <w:sz w:val="24"/>
          <w:szCs w:val="24"/>
        </w:rPr>
        <w:t>. Ответьте на вопросы. За ответ от 0 до 2 баллов. Всего за задание 4 балла.</w:t>
      </w:r>
    </w:p>
    <w:p w:rsidR="003471CE" w:rsidRPr="00805046" w:rsidRDefault="003471CE" w:rsidP="00805046">
      <w:pPr>
        <w:pStyle w:val="a3"/>
        <w:numPr>
          <w:ilvl w:val="0"/>
          <w:numId w:val="2"/>
        </w:numPr>
        <w:spacing w:line="360" w:lineRule="auto"/>
        <w:jc w:val="both"/>
        <w:rPr>
          <w:rFonts w:ascii="Times New Roman" w:hAnsi="Times New Roman" w:cs="Times New Roman"/>
          <w:sz w:val="24"/>
          <w:szCs w:val="24"/>
        </w:rPr>
      </w:pPr>
      <w:r w:rsidRPr="00805046">
        <w:rPr>
          <w:rFonts w:ascii="Times New Roman" w:hAnsi="Times New Roman" w:cs="Times New Roman"/>
          <w:sz w:val="24"/>
          <w:szCs w:val="24"/>
        </w:rPr>
        <w:t xml:space="preserve">Преимущества подхода </w:t>
      </w:r>
      <w:r w:rsidR="00805046">
        <w:rPr>
          <w:rFonts w:ascii="Times New Roman" w:hAnsi="Times New Roman" w:cs="Times New Roman"/>
          <w:sz w:val="24"/>
          <w:szCs w:val="24"/>
        </w:rPr>
        <w:t xml:space="preserve">к сохранению </w:t>
      </w:r>
      <w:proofErr w:type="spellStart"/>
      <w:r w:rsidR="00805046">
        <w:rPr>
          <w:rFonts w:ascii="Times New Roman" w:hAnsi="Times New Roman" w:cs="Times New Roman"/>
          <w:sz w:val="24"/>
          <w:szCs w:val="24"/>
        </w:rPr>
        <w:t>in-situ</w:t>
      </w:r>
      <w:proofErr w:type="spellEnd"/>
      <w:r w:rsidR="00805046">
        <w:rPr>
          <w:rFonts w:ascii="Times New Roman" w:hAnsi="Times New Roman" w:cs="Times New Roman"/>
          <w:sz w:val="24"/>
          <w:szCs w:val="24"/>
        </w:rPr>
        <w:t xml:space="preserve"> являются: в</w:t>
      </w:r>
      <w:r w:rsidRPr="00805046">
        <w:rPr>
          <w:rFonts w:ascii="Times New Roman" w:hAnsi="Times New Roman" w:cs="Times New Roman"/>
          <w:sz w:val="24"/>
          <w:szCs w:val="24"/>
        </w:rPr>
        <w:t>иды дикой природы</w:t>
      </w:r>
      <w:r w:rsidR="00805046">
        <w:rPr>
          <w:rFonts w:ascii="Times New Roman" w:hAnsi="Times New Roman" w:cs="Times New Roman"/>
          <w:sz w:val="24"/>
          <w:szCs w:val="24"/>
        </w:rPr>
        <w:t xml:space="preserve"> </w:t>
      </w:r>
      <w:r w:rsidRPr="00805046">
        <w:rPr>
          <w:rFonts w:ascii="Times New Roman" w:hAnsi="Times New Roman" w:cs="Times New Roman"/>
          <w:sz w:val="24"/>
          <w:szCs w:val="24"/>
        </w:rPr>
        <w:t>сохраняются в пределах их естественной среды обитания и легко приспосабливаются к</w:t>
      </w:r>
      <w:r w:rsidR="00805046">
        <w:rPr>
          <w:rFonts w:ascii="Times New Roman" w:hAnsi="Times New Roman" w:cs="Times New Roman"/>
          <w:sz w:val="24"/>
          <w:szCs w:val="24"/>
        </w:rPr>
        <w:t xml:space="preserve"> </w:t>
      </w:r>
      <w:r w:rsidR="00805046" w:rsidRPr="00805046">
        <w:rPr>
          <w:rFonts w:ascii="Times New Roman" w:hAnsi="Times New Roman" w:cs="Times New Roman"/>
          <w:sz w:val="24"/>
          <w:szCs w:val="24"/>
        </w:rPr>
        <w:t>окружающей среде/с</w:t>
      </w:r>
      <w:r w:rsidRPr="00805046">
        <w:rPr>
          <w:rFonts w:ascii="Times New Roman" w:hAnsi="Times New Roman" w:cs="Times New Roman"/>
          <w:sz w:val="24"/>
          <w:szCs w:val="24"/>
        </w:rPr>
        <w:t xml:space="preserve">охраняется вся экосистема, </w:t>
      </w:r>
      <w:r w:rsidR="00805046" w:rsidRPr="00805046">
        <w:rPr>
          <w:rFonts w:ascii="Times New Roman" w:hAnsi="Times New Roman" w:cs="Times New Roman"/>
          <w:sz w:val="24"/>
          <w:szCs w:val="24"/>
        </w:rPr>
        <w:t>а не только один конкретный вид/э</w:t>
      </w:r>
      <w:r w:rsidRPr="00805046">
        <w:rPr>
          <w:rFonts w:ascii="Times New Roman" w:hAnsi="Times New Roman" w:cs="Times New Roman"/>
          <w:sz w:val="24"/>
          <w:szCs w:val="24"/>
        </w:rPr>
        <w:t>кономичны</w:t>
      </w:r>
      <w:r w:rsidR="00805046" w:rsidRPr="00805046">
        <w:rPr>
          <w:rFonts w:ascii="Times New Roman" w:hAnsi="Times New Roman" w:cs="Times New Roman"/>
          <w:sz w:val="24"/>
          <w:szCs w:val="24"/>
        </w:rPr>
        <w:t>й и удобный метод/п</w:t>
      </w:r>
      <w:r w:rsidRPr="00805046">
        <w:rPr>
          <w:rFonts w:ascii="Times New Roman" w:hAnsi="Times New Roman" w:cs="Times New Roman"/>
          <w:sz w:val="24"/>
          <w:szCs w:val="24"/>
        </w:rPr>
        <w:t>олезно для сохранения больших</w:t>
      </w:r>
      <w:r w:rsidR="00805046">
        <w:rPr>
          <w:rFonts w:ascii="Times New Roman" w:hAnsi="Times New Roman" w:cs="Times New Roman"/>
          <w:sz w:val="24"/>
          <w:szCs w:val="24"/>
        </w:rPr>
        <w:t xml:space="preserve"> </w:t>
      </w:r>
      <w:r w:rsidR="00805046" w:rsidRPr="00805046">
        <w:rPr>
          <w:rFonts w:ascii="Times New Roman" w:hAnsi="Times New Roman" w:cs="Times New Roman"/>
          <w:sz w:val="24"/>
          <w:szCs w:val="24"/>
        </w:rPr>
        <w:t>популяций вида/ш</w:t>
      </w:r>
      <w:r w:rsidRPr="00805046">
        <w:rPr>
          <w:rFonts w:ascii="Times New Roman" w:hAnsi="Times New Roman" w:cs="Times New Roman"/>
          <w:sz w:val="24"/>
          <w:szCs w:val="24"/>
        </w:rPr>
        <w:t>ансы на восстановлен</w:t>
      </w:r>
      <w:r w:rsidR="00805046" w:rsidRPr="00805046">
        <w:rPr>
          <w:rFonts w:ascii="Times New Roman" w:hAnsi="Times New Roman" w:cs="Times New Roman"/>
          <w:sz w:val="24"/>
          <w:szCs w:val="24"/>
        </w:rPr>
        <w:t>ие вида/популяции высоки.</w:t>
      </w:r>
    </w:p>
    <w:p w:rsidR="003471CE" w:rsidRDefault="00805046" w:rsidP="00805046">
      <w:pPr>
        <w:pStyle w:val="a3"/>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Недостатки: у</w:t>
      </w:r>
      <w:r w:rsidR="003471CE" w:rsidRPr="00805046">
        <w:rPr>
          <w:rFonts w:ascii="Times New Roman" w:hAnsi="Times New Roman" w:cs="Times New Roman"/>
          <w:sz w:val="24"/>
          <w:szCs w:val="24"/>
        </w:rPr>
        <w:t>словия, угрожающие выживанию организма, по-прежнему будут</w:t>
      </w:r>
      <w:r>
        <w:rPr>
          <w:rFonts w:ascii="Times New Roman" w:hAnsi="Times New Roman" w:cs="Times New Roman"/>
          <w:sz w:val="24"/>
          <w:szCs w:val="24"/>
        </w:rPr>
        <w:t xml:space="preserve"> п</w:t>
      </w:r>
      <w:r w:rsidRPr="00805046">
        <w:rPr>
          <w:rFonts w:ascii="Times New Roman" w:hAnsi="Times New Roman" w:cs="Times New Roman"/>
          <w:sz w:val="24"/>
          <w:szCs w:val="24"/>
        </w:rPr>
        <w:t>рисутствовать/в</w:t>
      </w:r>
      <w:r w:rsidR="003471CE" w:rsidRPr="00805046">
        <w:rPr>
          <w:rFonts w:ascii="Times New Roman" w:hAnsi="Times New Roman" w:cs="Times New Roman"/>
          <w:sz w:val="24"/>
          <w:szCs w:val="24"/>
        </w:rPr>
        <w:t>озможно, что генетическое разнообразие региона уже</w:t>
      </w:r>
      <w:r>
        <w:rPr>
          <w:rFonts w:ascii="Times New Roman" w:hAnsi="Times New Roman" w:cs="Times New Roman"/>
          <w:sz w:val="24"/>
          <w:szCs w:val="24"/>
        </w:rPr>
        <w:t xml:space="preserve"> </w:t>
      </w:r>
      <w:r w:rsidR="003471CE" w:rsidRPr="00805046">
        <w:rPr>
          <w:rFonts w:ascii="Times New Roman" w:hAnsi="Times New Roman" w:cs="Times New Roman"/>
          <w:sz w:val="24"/>
          <w:szCs w:val="24"/>
        </w:rPr>
        <w:t xml:space="preserve">сократилось </w:t>
      </w:r>
      <w:r w:rsidRPr="00805046">
        <w:rPr>
          <w:rFonts w:ascii="Times New Roman" w:hAnsi="Times New Roman" w:cs="Times New Roman"/>
          <w:sz w:val="24"/>
          <w:szCs w:val="24"/>
        </w:rPr>
        <w:t>и этот подход не поможет.</w:t>
      </w:r>
    </w:p>
    <w:p w:rsidR="00805046" w:rsidRPr="00805046" w:rsidRDefault="00805046" w:rsidP="00805046">
      <w:pPr>
        <w:spacing w:line="360" w:lineRule="auto"/>
        <w:ind w:left="360"/>
        <w:rPr>
          <w:rFonts w:ascii="Times New Roman" w:hAnsi="Times New Roman" w:cs="Times New Roman"/>
          <w:b/>
          <w:sz w:val="24"/>
          <w:szCs w:val="24"/>
        </w:rPr>
      </w:pPr>
      <w:r>
        <w:rPr>
          <w:rFonts w:ascii="Times New Roman" w:hAnsi="Times New Roman" w:cs="Times New Roman"/>
          <w:b/>
          <w:sz w:val="24"/>
          <w:szCs w:val="24"/>
        </w:rPr>
        <w:lastRenderedPageBreak/>
        <w:t>Задание 3</w:t>
      </w:r>
      <w:r w:rsidRPr="00805046">
        <w:rPr>
          <w:rFonts w:ascii="Times New Roman" w:hAnsi="Times New Roman" w:cs="Times New Roman"/>
          <w:b/>
          <w:sz w:val="24"/>
          <w:szCs w:val="24"/>
        </w:rPr>
        <w:t xml:space="preserve">. </w:t>
      </w:r>
      <w:r>
        <w:rPr>
          <w:rFonts w:ascii="Times New Roman" w:hAnsi="Times New Roman" w:cs="Times New Roman"/>
          <w:b/>
          <w:sz w:val="24"/>
          <w:szCs w:val="24"/>
        </w:rPr>
        <w:t>Ответьте на вопрос</w:t>
      </w:r>
      <w:r w:rsidRPr="00805046">
        <w:rPr>
          <w:rFonts w:ascii="Times New Roman" w:hAnsi="Times New Roman" w:cs="Times New Roman"/>
          <w:b/>
          <w:sz w:val="24"/>
          <w:szCs w:val="24"/>
        </w:rPr>
        <w:t>. За ответ от 0 до 2 баллов. Всего за задани</w:t>
      </w:r>
      <w:r>
        <w:rPr>
          <w:rFonts w:ascii="Times New Roman" w:hAnsi="Times New Roman" w:cs="Times New Roman"/>
          <w:b/>
          <w:sz w:val="24"/>
          <w:szCs w:val="24"/>
        </w:rPr>
        <w:t xml:space="preserve">е 2 </w:t>
      </w:r>
      <w:r w:rsidRPr="00805046">
        <w:rPr>
          <w:rFonts w:ascii="Times New Roman" w:hAnsi="Times New Roman" w:cs="Times New Roman"/>
          <w:b/>
          <w:sz w:val="24"/>
          <w:szCs w:val="24"/>
        </w:rPr>
        <w:t>балла.</w:t>
      </w:r>
    </w:p>
    <w:p w:rsidR="003471CE" w:rsidRPr="00805046" w:rsidRDefault="003471CE" w:rsidP="00805046">
      <w:pPr>
        <w:spacing w:line="360" w:lineRule="auto"/>
        <w:jc w:val="both"/>
        <w:rPr>
          <w:rFonts w:ascii="Times New Roman" w:hAnsi="Times New Roman" w:cs="Times New Roman"/>
          <w:sz w:val="24"/>
          <w:szCs w:val="24"/>
        </w:rPr>
      </w:pPr>
      <w:r w:rsidRPr="00805046">
        <w:rPr>
          <w:rFonts w:ascii="Times New Roman" w:hAnsi="Times New Roman" w:cs="Times New Roman"/>
          <w:sz w:val="24"/>
          <w:szCs w:val="24"/>
        </w:rPr>
        <w:t>Вселение новых видов может иметь непредсказуемые последствия, включая изменения сообщества, экосистемы и здоровье человека.</w:t>
      </w:r>
    </w:p>
    <w:p w:rsidR="00805046" w:rsidRPr="00805046" w:rsidRDefault="00805046" w:rsidP="00805046">
      <w:pPr>
        <w:spacing w:line="360" w:lineRule="auto"/>
        <w:ind w:left="360"/>
        <w:rPr>
          <w:rFonts w:ascii="Times New Roman" w:hAnsi="Times New Roman" w:cs="Times New Roman"/>
          <w:b/>
          <w:sz w:val="24"/>
          <w:szCs w:val="24"/>
        </w:rPr>
      </w:pPr>
      <w:r>
        <w:rPr>
          <w:rFonts w:ascii="Times New Roman" w:hAnsi="Times New Roman" w:cs="Times New Roman"/>
          <w:b/>
          <w:sz w:val="24"/>
          <w:szCs w:val="24"/>
        </w:rPr>
        <w:t>Задание 4</w:t>
      </w:r>
      <w:r w:rsidRPr="00805046">
        <w:rPr>
          <w:rFonts w:ascii="Times New Roman" w:hAnsi="Times New Roman" w:cs="Times New Roman"/>
          <w:b/>
          <w:sz w:val="24"/>
          <w:szCs w:val="24"/>
        </w:rPr>
        <w:t xml:space="preserve">. </w:t>
      </w:r>
      <w:r>
        <w:rPr>
          <w:rFonts w:ascii="Times New Roman" w:hAnsi="Times New Roman" w:cs="Times New Roman"/>
          <w:b/>
          <w:sz w:val="24"/>
          <w:szCs w:val="24"/>
        </w:rPr>
        <w:t>Ответьте на вопрос</w:t>
      </w:r>
      <w:r w:rsidRPr="00805046">
        <w:rPr>
          <w:rFonts w:ascii="Times New Roman" w:hAnsi="Times New Roman" w:cs="Times New Roman"/>
          <w:b/>
          <w:sz w:val="24"/>
          <w:szCs w:val="24"/>
        </w:rPr>
        <w:t>. За ответ от 0 до 2 баллов. Всего за задани</w:t>
      </w:r>
      <w:r>
        <w:rPr>
          <w:rFonts w:ascii="Times New Roman" w:hAnsi="Times New Roman" w:cs="Times New Roman"/>
          <w:b/>
          <w:sz w:val="24"/>
          <w:szCs w:val="24"/>
        </w:rPr>
        <w:t xml:space="preserve">е 2 </w:t>
      </w:r>
      <w:r w:rsidRPr="00805046">
        <w:rPr>
          <w:rFonts w:ascii="Times New Roman" w:hAnsi="Times New Roman" w:cs="Times New Roman"/>
          <w:b/>
          <w:sz w:val="24"/>
          <w:szCs w:val="24"/>
        </w:rPr>
        <w:t>балла.</w:t>
      </w:r>
    </w:p>
    <w:p w:rsidR="003471CE" w:rsidRPr="00805046" w:rsidRDefault="003471CE" w:rsidP="00805046">
      <w:pPr>
        <w:spacing w:line="360" w:lineRule="auto"/>
        <w:jc w:val="both"/>
        <w:rPr>
          <w:rFonts w:ascii="Times New Roman" w:hAnsi="Times New Roman" w:cs="Times New Roman"/>
          <w:sz w:val="24"/>
          <w:szCs w:val="24"/>
        </w:rPr>
      </w:pPr>
      <w:r w:rsidRPr="00805046">
        <w:rPr>
          <w:rFonts w:ascii="Times New Roman" w:hAnsi="Times New Roman" w:cs="Times New Roman"/>
          <w:sz w:val="24"/>
          <w:szCs w:val="24"/>
        </w:rPr>
        <w:t>За счёт своих изобретений человек может почти полностью изолироваться от прямого воздействия неблагоприятных факторов, искусственно создавая для себя благоприятную среду для проживания.</w:t>
      </w:r>
    </w:p>
    <w:p w:rsidR="00805046" w:rsidRPr="00805046" w:rsidRDefault="00805046" w:rsidP="00805046">
      <w:pPr>
        <w:spacing w:line="360" w:lineRule="auto"/>
        <w:ind w:left="360"/>
        <w:rPr>
          <w:rFonts w:ascii="Times New Roman" w:hAnsi="Times New Roman" w:cs="Times New Roman"/>
          <w:b/>
          <w:sz w:val="24"/>
          <w:szCs w:val="24"/>
        </w:rPr>
      </w:pPr>
      <w:r>
        <w:rPr>
          <w:rFonts w:ascii="Times New Roman" w:hAnsi="Times New Roman" w:cs="Times New Roman"/>
          <w:b/>
          <w:sz w:val="24"/>
          <w:szCs w:val="24"/>
        </w:rPr>
        <w:t>Задание 5</w:t>
      </w:r>
      <w:r w:rsidRPr="00805046">
        <w:rPr>
          <w:rFonts w:ascii="Times New Roman" w:hAnsi="Times New Roman" w:cs="Times New Roman"/>
          <w:b/>
          <w:sz w:val="24"/>
          <w:szCs w:val="24"/>
        </w:rPr>
        <w:t xml:space="preserve">. </w:t>
      </w:r>
      <w:r>
        <w:rPr>
          <w:rFonts w:ascii="Times New Roman" w:hAnsi="Times New Roman" w:cs="Times New Roman"/>
          <w:b/>
          <w:sz w:val="24"/>
          <w:szCs w:val="24"/>
        </w:rPr>
        <w:t>Ответьте на вопрос</w:t>
      </w:r>
      <w:r w:rsidRPr="00805046">
        <w:rPr>
          <w:rFonts w:ascii="Times New Roman" w:hAnsi="Times New Roman" w:cs="Times New Roman"/>
          <w:b/>
          <w:sz w:val="24"/>
          <w:szCs w:val="24"/>
        </w:rPr>
        <w:t>. За ответ от 0 до 2 баллов. Всего за задани</w:t>
      </w:r>
      <w:r>
        <w:rPr>
          <w:rFonts w:ascii="Times New Roman" w:hAnsi="Times New Roman" w:cs="Times New Roman"/>
          <w:b/>
          <w:sz w:val="24"/>
          <w:szCs w:val="24"/>
        </w:rPr>
        <w:t xml:space="preserve">е 2 </w:t>
      </w:r>
      <w:r w:rsidRPr="00805046">
        <w:rPr>
          <w:rFonts w:ascii="Times New Roman" w:hAnsi="Times New Roman" w:cs="Times New Roman"/>
          <w:b/>
          <w:sz w:val="24"/>
          <w:szCs w:val="24"/>
        </w:rPr>
        <w:t>балла.</w:t>
      </w:r>
    </w:p>
    <w:p w:rsidR="003471CE" w:rsidRPr="00805046" w:rsidRDefault="003471CE" w:rsidP="00805046">
      <w:pPr>
        <w:spacing w:line="360" w:lineRule="auto"/>
        <w:jc w:val="both"/>
        <w:rPr>
          <w:rFonts w:ascii="Times New Roman" w:hAnsi="Times New Roman" w:cs="Times New Roman"/>
          <w:sz w:val="24"/>
          <w:szCs w:val="24"/>
        </w:rPr>
      </w:pPr>
      <w:r w:rsidRPr="00805046">
        <w:rPr>
          <w:rFonts w:ascii="Times New Roman" w:hAnsi="Times New Roman" w:cs="Times New Roman"/>
          <w:sz w:val="24"/>
          <w:szCs w:val="24"/>
        </w:rPr>
        <w:t>Рост концентрации парниковых газов в результате всё возрастающей активности человека (включая традиционную энергетику) способствует потеплению климата и таянию ледников. Развитие возобновляемой энергетики, которая не связана с выбросом парниковых газов, может помочь смягчению этого эффекта.</w:t>
      </w:r>
    </w:p>
    <w:p w:rsidR="00805046" w:rsidRPr="00805046" w:rsidRDefault="00805046" w:rsidP="00805046">
      <w:pPr>
        <w:spacing w:line="360" w:lineRule="auto"/>
        <w:ind w:left="360"/>
        <w:rPr>
          <w:rFonts w:ascii="Times New Roman" w:hAnsi="Times New Roman" w:cs="Times New Roman"/>
          <w:b/>
          <w:sz w:val="24"/>
          <w:szCs w:val="24"/>
        </w:rPr>
      </w:pPr>
      <w:r>
        <w:rPr>
          <w:rFonts w:ascii="Times New Roman" w:hAnsi="Times New Roman" w:cs="Times New Roman"/>
          <w:b/>
          <w:sz w:val="24"/>
          <w:szCs w:val="24"/>
        </w:rPr>
        <w:t>Задание 6</w:t>
      </w:r>
      <w:r w:rsidRPr="00805046">
        <w:rPr>
          <w:rFonts w:ascii="Times New Roman" w:hAnsi="Times New Roman" w:cs="Times New Roman"/>
          <w:b/>
          <w:sz w:val="24"/>
          <w:szCs w:val="24"/>
        </w:rPr>
        <w:t xml:space="preserve">. </w:t>
      </w:r>
      <w:r>
        <w:rPr>
          <w:rFonts w:ascii="Times New Roman" w:hAnsi="Times New Roman" w:cs="Times New Roman"/>
          <w:b/>
          <w:sz w:val="24"/>
          <w:szCs w:val="24"/>
        </w:rPr>
        <w:t>Ответьте на вопрос</w:t>
      </w:r>
      <w:r w:rsidRPr="00805046">
        <w:rPr>
          <w:rFonts w:ascii="Times New Roman" w:hAnsi="Times New Roman" w:cs="Times New Roman"/>
          <w:b/>
          <w:sz w:val="24"/>
          <w:szCs w:val="24"/>
        </w:rPr>
        <w:t>. За ответ от 0 до 2 баллов. Всего за задани</w:t>
      </w:r>
      <w:r>
        <w:rPr>
          <w:rFonts w:ascii="Times New Roman" w:hAnsi="Times New Roman" w:cs="Times New Roman"/>
          <w:b/>
          <w:sz w:val="24"/>
          <w:szCs w:val="24"/>
        </w:rPr>
        <w:t xml:space="preserve">е 2 </w:t>
      </w:r>
      <w:r w:rsidRPr="00805046">
        <w:rPr>
          <w:rFonts w:ascii="Times New Roman" w:hAnsi="Times New Roman" w:cs="Times New Roman"/>
          <w:b/>
          <w:sz w:val="24"/>
          <w:szCs w:val="24"/>
        </w:rPr>
        <w:t>балла.</w:t>
      </w:r>
    </w:p>
    <w:p w:rsidR="003471CE" w:rsidRPr="00805046" w:rsidRDefault="003471CE" w:rsidP="00805046">
      <w:pPr>
        <w:spacing w:line="360" w:lineRule="auto"/>
        <w:jc w:val="both"/>
        <w:rPr>
          <w:rFonts w:ascii="Times New Roman" w:hAnsi="Times New Roman" w:cs="Times New Roman"/>
          <w:sz w:val="24"/>
          <w:szCs w:val="24"/>
        </w:rPr>
      </w:pPr>
      <w:bookmarkStart w:id="0" w:name="_GoBack"/>
      <w:bookmarkEnd w:id="0"/>
      <w:r w:rsidRPr="00805046">
        <w:rPr>
          <w:rFonts w:ascii="Times New Roman" w:hAnsi="Times New Roman" w:cs="Times New Roman"/>
          <w:sz w:val="24"/>
          <w:szCs w:val="24"/>
        </w:rPr>
        <w:t>При планировании любой деятельности необходимо оценить и минимизировать риски для окружающей среды, а в конечном счете, и для человека.</w:t>
      </w:r>
    </w:p>
    <w:p w:rsidR="003471CE" w:rsidRPr="00805046" w:rsidRDefault="003471CE" w:rsidP="00805046">
      <w:pPr>
        <w:spacing w:line="360" w:lineRule="auto"/>
        <w:jc w:val="both"/>
        <w:rPr>
          <w:rFonts w:ascii="Times New Roman" w:hAnsi="Times New Roman" w:cs="Times New Roman"/>
          <w:sz w:val="24"/>
          <w:szCs w:val="24"/>
        </w:rPr>
      </w:pPr>
    </w:p>
    <w:sectPr w:rsidR="003471CE" w:rsidRPr="008050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90E37"/>
    <w:multiLevelType w:val="hybridMultilevel"/>
    <w:tmpl w:val="60FE4D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03A271E"/>
    <w:multiLevelType w:val="hybridMultilevel"/>
    <w:tmpl w:val="222654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56"/>
    <w:rsid w:val="00105339"/>
    <w:rsid w:val="003471CE"/>
    <w:rsid w:val="00765204"/>
    <w:rsid w:val="00805046"/>
    <w:rsid w:val="00B6648C"/>
    <w:rsid w:val="00FF0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0908E"/>
  <w15:chartTrackingRefBased/>
  <w15:docId w15:val="{BF921183-0997-4F3B-AE8C-90E5B458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0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2671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2024-10-06T16:47:00Z</dcterms:created>
  <dcterms:modified xsi:type="dcterms:W3CDTF">2024-10-06T16:47:00Z</dcterms:modified>
</cp:coreProperties>
</file>